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61" w:rsidRDefault="00224F61" w:rsidP="00224F61">
      <w:pPr>
        <w:ind w:firstLine="708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B3BFC">
        <w:rPr>
          <w:rStyle w:val="longtext"/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Style w:val="longtext"/>
          <w:rFonts w:ascii="Times New Roman" w:hAnsi="Times New Roman"/>
          <w:sz w:val="24"/>
          <w:szCs w:val="24"/>
          <w:lang w:val="en-US"/>
        </w:rPr>
        <w:t xml:space="preserve">considered </w:t>
      </w:r>
      <w:r w:rsidRPr="009B3BFC">
        <w:rPr>
          <w:rStyle w:val="longtext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longtext"/>
          <w:rFonts w:ascii="Times New Roman" w:hAnsi="Times New Roman"/>
          <w:sz w:val="24"/>
          <w:szCs w:val="24"/>
          <w:lang w:val="en-US"/>
        </w:rPr>
        <w:t xml:space="preserve">model </w:t>
      </w:r>
      <w:r w:rsidRPr="009B3BFC">
        <w:rPr>
          <w:rStyle w:val="longtext"/>
          <w:rFonts w:ascii="Times New Roman" w:hAnsi="Times New Roman"/>
          <w:sz w:val="24"/>
          <w:szCs w:val="24"/>
          <w:lang w:val="en-US"/>
        </w:rPr>
        <w:t xml:space="preserve">consists of conservation equations of mass for water phase and oil phase in porous medium in a cylindrical domain of height </w:t>
      </w:r>
      <w:r>
        <w:rPr>
          <w:rStyle w:val="longtext"/>
          <w:rFonts w:ascii="Times New Roman" w:hAnsi="Times New Roman"/>
          <w:i/>
          <w:sz w:val="24"/>
          <w:szCs w:val="24"/>
          <w:lang w:val="en-US"/>
        </w:rPr>
        <w:t xml:space="preserve">h </w:t>
      </w:r>
      <w:r w:rsidRPr="009B3BFC">
        <w:rPr>
          <w:rStyle w:val="longtext"/>
          <w:rFonts w:ascii="Times New Roman" w:hAnsi="Times New Roman"/>
          <w:sz w:val="24"/>
          <w:szCs w:val="24"/>
          <w:lang w:val="en-US"/>
        </w:rPr>
        <w:t xml:space="preserve">and radius </w:t>
      </w:r>
      <w:r w:rsidRPr="00830B4A">
        <w:rPr>
          <w:rStyle w:val="longtext"/>
          <w:rFonts w:ascii="Times New Roman" w:hAnsi="Times New Roman"/>
          <w:i/>
          <w:sz w:val="24"/>
          <w:szCs w:val="24"/>
          <w:lang w:val="en-US"/>
        </w:rPr>
        <w:t xml:space="preserve">r </w:t>
      </w:r>
      <w:r w:rsidRPr="00830B4A">
        <w:rPr>
          <w:rStyle w:val="longtext"/>
          <w:rFonts w:ascii="Times New Roman" w:hAnsi="Times New Roman"/>
          <w:i/>
          <w:sz w:val="24"/>
          <w:szCs w:val="24"/>
          <w:vertAlign w:val="subscript"/>
          <w:lang w:val="en-US"/>
        </w:rPr>
        <w:t xml:space="preserve">e </w:t>
      </w:r>
      <w:r w:rsidRPr="00830B4A">
        <w:rPr>
          <w:rStyle w:val="longtext"/>
          <w:rFonts w:ascii="Times New Roman" w:hAnsi="Times New Roman"/>
          <w:i/>
          <w:sz w:val="24"/>
          <w:szCs w:val="24"/>
          <w:lang w:val="en-US"/>
        </w:rPr>
        <w:t>(r</w:t>
      </w:r>
      <w:r w:rsidRPr="00830B4A">
        <w:rPr>
          <w:rStyle w:val="longtext"/>
          <w:rFonts w:ascii="Times New Roman" w:hAnsi="Times New Roman"/>
          <w:i/>
          <w:sz w:val="24"/>
          <w:szCs w:val="24"/>
          <w:vertAlign w:val="subscript"/>
          <w:lang w:val="en-US"/>
        </w:rPr>
        <w:t>e</w:t>
      </w:r>
      <w:r w:rsidRPr="00830B4A">
        <w:rPr>
          <w:rStyle w:val="longtext"/>
          <w:rFonts w:ascii="Times New Roman" w:hAnsi="Times New Roman"/>
          <w:i/>
          <w:sz w:val="24"/>
          <w:szCs w:val="24"/>
          <w:lang w:val="en-US"/>
        </w:rPr>
        <w:t>&gt;&gt;h)</w:t>
      </w:r>
      <w:r w:rsidRPr="009B3BFC">
        <w:rPr>
          <w:rStyle w:val="longtext"/>
          <w:rFonts w:ascii="Times New Roman" w:hAnsi="Times New Roman"/>
          <w:sz w:val="24"/>
          <w:szCs w:val="24"/>
          <w:lang w:val="en-US"/>
        </w:rPr>
        <w:t xml:space="preserve"> with a </w:t>
      </w:r>
      <w:r>
        <w:rPr>
          <w:rStyle w:val="longtext"/>
          <w:rFonts w:ascii="Times New Roman" w:hAnsi="Times New Roman"/>
          <w:sz w:val="24"/>
          <w:szCs w:val="24"/>
          <w:lang w:val="en-US"/>
        </w:rPr>
        <w:t xml:space="preserve">well </w:t>
      </w:r>
      <w:r w:rsidRPr="009B3BFC">
        <w:rPr>
          <w:rStyle w:val="longtext"/>
          <w:rFonts w:ascii="Times New Roman" w:hAnsi="Times New Roman"/>
          <w:sz w:val="24"/>
          <w:szCs w:val="24"/>
          <w:lang w:val="en-US"/>
        </w:rPr>
        <w:t>at the axis of the cylinder (</w:t>
      </w:r>
      <w:r w:rsidRPr="002C3871">
        <w:rPr>
          <w:rStyle w:val="longtext"/>
          <w:rFonts w:ascii="Times New Roman" w:hAnsi="Times New Roman"/>
          <w:position w:val="-12"/>
          <w:sz w:val="24"/>
          <w:szCs w:val="24"/>
          <w:lang w:val="en-US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5pt;height:18.25pt" o:ole="">
            <v:imagedata r:id="rId5" o:title=""/>
          </v:shape>
          <o:OLEObject Type="Embed" ProgID="Equation.3" ShapeID="_x0000_i1025" DrawAspect="Content" ObjectID="_1339829019" r:id="rId6"/>
        </w:object>
      </w:r>
      <w:r>
        <w:rPr>
          <w:rStyle w:val="longtext"/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B3BFC">
        <w:rPr>
          <w:rStyle w:val="longtext"/>
          <w:rFonts w:ascii="Times New Roman" w:hAnsi="Times New Roman"/>
          <w:sz w:val="24"/>
          <w:szCs w:val="24"/>
          <w:lang w:val="en-US"/>
        </w:rPr>
        <w:t xml:space="preserve">radius of </w:t>
      </w:r>
      <w:r>
        <w:rPr>
          <w:rStyle w:val="longtext"/>
          <w:rFonts w:ascii="Times New Roman" w:hAnsi="Times New Roman"/>
          <w:sz w:val="24"/>
          <w:szCs w:val="24"/>
          <w:lang w:val="en-US"/>
        </w:rPr>
        <w:t xml:space="preserve">the </w:t>
      </w:r>
      <w:r w:rsidRPr="009B3BFC">
        <w:rPr>
          <w:rStyle w:val="longtext"/>
          <w:rFonts w:ascii="Times New Roman" w:hAnsi="Times New Roman"/>
          <w:sz w:val="24"/>
          <w:szCs w:val="24"/>
          <w:lang w:val="en-US"/>
        </w:rPr>
        <w:t xml:space="preserve">well). </w:t>
      </w:r>
      <w:r w:rsidRPr="009B3BFC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Because it is assumed that the flow </w:t>
      </w:r>
      <w: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>in</w:t>
      </w:r>
      <w:r w:rsidRPr="009B3BFC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radial symmetry and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>the</w:t>
      </w:r>
      <w:r w:rsidRPr="009B3BFC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gravity effect is negligible</w:t>
      </w:r>
      <w: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r w:rsidRPr="009B3BFC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to solve the problem the </w:t>
      </w:r>
      <w:r w:rsidRPr="009B3BFC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>domain can be reduced</w:t>
      </w:r>
      <w:r w:rsidRPr="009B3BF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br/>
      </w:r>
      <w: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to the </w:t>
      </w:r>
      <w:r w:rsidRPr="009B3BFC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>interval I =</w:t>
      </w:r>
      <w: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>[</w:t>
      </w:r>
      <w:r w:rsidRPr="002C3871">
        <w:rPr>
          <w:rStyle w:val="longtext"/>
          <w:rFonts w:ascii="Times New Roman" w:hAnsi="Times New Roman"/>
          <w:position w:val="-12"/>
          <w:sz w:val="24"/>
          <w:szCs w:val="24"/>
          <w:shd w:val="clear" w:color="auto" w:fill="FFFFFF"/>
          <w:lang w:val="en-US"/>
        </w:rPr>
        <w:object w:dxaOrig="260" w:dyaOrig="360">
          <v:shape id="_x0000_i1026" type="#_x0000_t75" style="width:13.55pt;height:18.25pt" o:ole="">
            <v:imagedata r:id="rId7" o:title=""/>
          </v:shape>
          <o:OLEObject Type="Embed" ProgID="Equation.3" ShapeID="_x0000_i1026" DrawAspect="Content" ObjectID="_1339829020" r:id="rId8"/>
        </w:object>
      </w:r>
      <w:r>
        <w:rPr>
          <w:rStyle w:val="longtext"/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, r</w:t>
      </w:r>
      <w:r>
        <w:rPr>
          <w:rStyle w:val="longtext"/>
          <w:rFonts w:ascii="Times New Roman" w:hAnsi="Times New Roman"/>
          <w:i/>
          <w:sz w:val="24"/>
          <w:szCs w:val="24"/>
          <w:shd w:val="clear" w:color="auto" w:fill="FFFFFF"/>
          <w:vertAlign w:val="subscript"/>
          <w:lang w:val="en-US"/>
        </w:rPr>
        <w:t>e</w:t>
      </w:r>
      <w: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] </w:t>
      </w:r>
      <w:r w:rsidRPr="009B3BFC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and the equations in radial coordinates is reduced to:</w:t>
      </w:r>
    </w:p>
    <w:p w:rsidR="00224F61" w:rsidRPr="002C3871" w:rsidRDefault="00224F61" w:rsidP="00224F61">
      <w:pP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224F61" w:rsidRDefault="00224F61" w:rsidP="00224F61">
      <w:pPr>
        <w:ind w:firstLine="708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Style w:val="longtext"/>
                  <w:rFonts w:ascii="Cambria Math" w:hAnsi="Cambria Math"/>
                  <w:i/>
                  <w:sz w:val="24"/>
                  <w:szCs w:val="24"/>
                  <w:shd w:val="clear" w:color="auto" w:fill="FFFFFF"/>
                  <w:lang w:val="en-US"/>
                </w:rPr>
              </m:ctrlPr>
            </m:dPr>
            <m:e>
              <m:eqArr>
                <m:eqArrPr>
                  <m:ctrlPr>
                    <w:rPr>
                      <w:rStyle w:val="longtext"/>
                      <w:rFonts w:ascii="Cambria Math" w:hAnsi="Cambria Math"/>
                      <w:i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i/>
                      <w:position w:val="-32"/>
                      <w:sz w:val="24"/>
                      <w:szCs w:val="24"/>
                      <w:lang w:val="en-US"/>
                    </w:rPr>
                    <w:object w:dxaOrig="2600" w:dyaOrig="760">
                      <v:shape id="_x0000_i1043" type="#_x0000_t75" style="width:129.95pt;height:37.85pt" o:ole="">
                        <v:imagedata r:id="rId9" o:title=""/>
                      </v:shape>
                      <o:OLEObject Type="Embed" ProgID="Equation.3" ShapeID="_x0000_i1043" DrawAspect="Content" ObjectID="_1339829021" r:id="rId10"/>
                    </w:objec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32"/>
                      <w:sz w:val="24"/>
                      <w:szCs w:val="24"/>
                      <w:lang w:val="en-US"/>
                    </w:rPr>
                    <w:object w:dxaOrig="2560" w:dyaOrig="760">
                      <v:shape id="_x0000_i1044" type="#_x0000_t75" style="width:128.1pt;height:37.85pt" o:ole="">
                        <v:imagedata r:id="rId11" o:title=""/>
                      </v:shape>
                      <o:OLEObject Type="Embed" ProgID="Equation.3" ShapeID="_x0000_i1044" DrawAspect="Content" ObjectID="_1339829022" r:id="rId12"/>
                    </w:object>
                  </m:r>
                </m:e>
              </m:eqArr>
            </m:e>
          </m:d>
        </m:oMath>
      </m:oMathPara>
    </w:p>
    <w:p w:rsidR="00224F61" w:rsidRPr="009B3BFC" w:rsidRDefault="00224F61" w:rsidP="00224F61">
      <w:pPr>
        <w:ind w:firstLine="708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224F61" w:rsidRDefault="00224F61" w:rsidP="00224F6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where:</w:t>
      </w:r>
    </w:p>
    <w:p w:rsidR="00224F61" w:rsidRDefault="00224F61" w:rsidP="00224F61">
      <w:pPr>
        <w:numPr>
          <w:ilvl w:val="0"/>
          <w:numId w:val="1"/>
        </w:numPr>
        <w:rPr>
          <w:rStyle w:val="mediumtext"/>
          <w:rFonts w:ascii="Times New Roman" w:hAnsi="Times New Roman"/>
          <w:sz w:val="24"/>
          <w:szCs w:val="24"/>
          <w:lang w:val="en-US"/>
        </w:rPr>
      </w:pPr>
      <w:r w:rsidRPr="00CC5983">
        <w:rPr>
          <w:rStyle w:val="mediumtext"/>
          <w:rFonts w:ascii="Times New Roman" w:hAnsi="Times New Roman"/>
          <w:sz w:val="24"/>
          <w:szCs w:val="24"/>
          <w:lang w:val="en-US"/>
        </w:rPr>
        <w:t xml:space="preserve">The porous medium is assumed 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as </w:t>
      </w:r>
      <w:r w:rsidRPr="00CC5983">
        <w:rPr>
          <w:rStyle w:val="mediumtext"/>
          <w:rFonts w:ascii="Times New Roman" w:hAnsi="Times New Roman"/>
          <w:sz w:val="24"/>
          <w:szCs w:val="24"/>
          <w:lang w:val="en-US"/>
        </w:rPr>
        <w:t xml:space="preserve">fully saturated and the percentage of fluid inside the pores is given by 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the </w:t>
      </w:r>
      <w:r w:rsidRPr="00CC5983">
        <w:rPr>
          <w:rStyle w:val="mediumtext"/>
          <w:rFonts w:ascii="Times New Roman" w:hAnsi="Times New Roman"/>
          <w:sz w:val="24"/>
          <w:szCs w:val="24"/>
          <w:lang w:val="en-US"/>
        </w:rPr>
        <w:t>saturation of the two fluids</w:t>
      </w:r>
    </w:p>
    <w:p w:rsidR="00224F61" w:rsidRDefault="00224F61" w:rsidP="00224F61">
      <w:pPr>
        <w:ind w:left="1470"/>
        <w:rPr>
          <w:rStyle w:val="mediumtext"/>
          <w:rFonts w:ascii="Times New Roman" w:hAnsi="Times New Roman"/>
          <w:sz w:val="24"/>
          <w:szCs w:val="24"/>
          <w:lang w:val="en-US"/>
        </w:rPr>
      </w:pP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                                                   </w:t>
      </w:r>
      <w:r w:rsidRPr="00CC5983">
        <w:rPr>
          <w:rStyle w:val="mediumtext"/>
          <w:rFonts w:ascii="Times New Roman" w:hAnsi="Times New Roman"/>
          <w:position w:val="-12"/>
          <w:sz w:val="24"/>
          <w:szCs w:val="24"/>
          <w:lang w:val="en-US"/>
        </w:rPr>
        <w:object w:dxaOrig="1160" w:dyaOrig="360">
          <v:shape id="_x0000_i1027" type="#_x0000_t75" style="width:57.95pt;height:18.25pt" o:ole="">
            <v:imagedata r:id="rId13" o:title=""/>
          </v:shape>
          <o:OLEObject Type="Embed" ProgID="Equation.3" ShapeID="_x0000_i1027" DrawAspect="Content" ObjectID="_1339829023" r:id="rId14"/>
        </w:object>
      </w:r>
    </w:p>
    <w:p w:rsidR="00224F61" w:rsidRDefault="00224F61" w:rsidP="00224F61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Since it is assumed that the capillary pressure (</w:t>
      </w:r>
      <w:r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 xml:space="preserve"> ) is equal to zero</w:t>
      </w:r>
    </w:p>
    <w:p w:rsidR="00224F61" w:rsidRDefault="00224F61" w:rsidP="00224F61">
      <w:pPr>
        <w:ind w:left="147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</w:t>
      </w:r>
      <w:r w:rsidRPr="00CC5983">
        <w:rPr>
          <w:rFonts w:ascii="Times New Roman" w:hAnsi="Times New Roman"/>
          <w:position w:val="-12"/>
          <w:sz w:val="24"/>
          <w:szCs w:val="24"/>
          <w:lang w:val="en-US"/>
        </w:rPr>
        <w:object w:dxaOrig="859" w:dyaOrig="360">
          <v:shape id="_x0000_i1028" type="#_x0000_t75" style="width:42.55pt;height:18.25pt" o:ole="">
            <v:imagedata r:id="rId15" o:title=""/>
          </v:shape>
          <o:OLEObject Type="Embed" ProgID="Equation.3" ShapeID="_x0000_i1028" DrawAspect="Content" ObjectID="_1339829024" r:id="rId16"/>
        </w:object>
      </w:r>
    </w:p>
    <w:p w:rsidR="00224F61" w:rsidRDefault="00224F61" w:rsidP="00224F61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velocity is expressed by Darcy Law</w:t>
      </w:r>
    </w:p>
    <w:p w:rsidR="00224F61" w:rsidRDefault="00224F61" w:rsidP="00224F61">
      <w:pPr>
        <w:ind w:left="147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</w:t>
      </w:r>
      <w:r w:rsidRPr="00BE039D">
        <w:rPr>
          <w:rFonts w:ascii="Times New Roman" w:hAnsi="Times New Roman"/>
          <w:position w:val="-30"/>
          <w:sz w:val="24"/>
          <w:szCs w:val="24"/>
          <w:lang w:val="en-US"/>
        </w:rPr>
        <w:object w:dxaOrig="1579" w:dyaOrig="700">
          <v:shape id="_x0000_i1029" type="#_x0000_t75" style="width:78.55pt;height:35.55pt" o:ole="">
            <v:imagedata r:id="rId17" o:title=""/>
          </v:shape>
          <o:OLEObject Type="Embed" ProgID="Equation.3" ShapeID="_x0000_i1029" DrawAspect="Content" ObjectID="_1339829025" r:id="rId18"/>
        </w:object>
      </w:r>
    </w:p>
    <w:p w:rsidR="00224F61" w:rsidRPr="00BE039D" w:rsidRDefault="00224F61" w:rsidP="00224F61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Relative permeability is expressed according to the Corey relationship:</w:t>
      </w:r>
    </w:p>
    <w:p w:rsidR="00224F61" w:rsidRPr="00BE039D" w:rsidRDefault="00224F61" w:rsidP="00224F61">
      <w:pPr>
        <w:ind w:left="1470"/>
        <w:rPr>
          <w:rFonts w:ascii="Times New Roman" w:hAnsi="Times New Roman"/>
          <w:sz w:val="24"/>
          <w:szCs w:val="24"/>
          <w:lang w:val="en-US"/>
        </w:rPr>
      </w:pPr>
      <w:r w:rsidRPr="00BE039D">
        <w:rPr>
          <w:rFonts w:ascii="Times New Roman" w:hAnsi="Times New Roman"/>
          <w:position w:val="-32"/>
          <w:sz w:val="24"/>
          <w:szCs w:val="24"/>
          <w:lang w:val="en-US"/>
        </w:rPr>
        <w:object w:dxaOrig="2700" w:dyaOrig="800">
          <v:shape id="_x0000_i1030" type="#_x0000_t75" style="width:135.6pt;height:40.2pt" o:ole="">
            <v:imagedata r:id="rId19" o:title=""/>
          </v:shape>
          <o:OLEObject Type="Embed" ProgID="Equation.3" ShapeID="_x0000_i1030" DrawAspect="Content" ObjectID="_1339829026" r:id="rId20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E039D">
        <w:rPr>
          <w:rFonts w:ascii="Times New Roman" w:hAnsi="Times New Roman"/>
          <w:position w:val="-12"/>
          <w:sz w:val="24"/>
          <w:szCs w:val="24"/>
          <w:lang w:val="en-US"/>
        </w:rPr>
        <w:object w:dxaOrig="4420" w:dyaOrig="360">
          <v:shape id="_x0000_i1031" type="#_x0000_t75" style="width:221.6pt;height:18.25pt" o:ole="">
            <v:imagedata r:id="rId21" o:title=""/>
          </v:shape>
          <o:OLEObject Type="Embed" ProgID="Equation.3" ShapeID="_x0000_i1031" DrawAspect="Content" ObjectID="_1339829027" r:id="rId22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224F61" w:rsidRPr="00E51961" w:rsidRDefault="00224F61" w:rsidP="00224F61">
      <w:pPr>
        <w:ind w:left="1470"/>
        <w:rPr>
          <w:rFonts w:ascii="Times New Roman" w:hAnsi="Times New Roman"/>
          <w:sz w:val="24"/>
          <w:szCs w:val="24"/>
          <w:lang w:val="en-US"/>
        </w:rPr>
      </w:pPr>
      <w:r w:rsidRPr="00BE039D">
        <w:rPr>
          <w:rFonts w:ascii="Times New Roman" w:hAnsi="Times New Roman"/>
          <w:position w:val="-32"/>
          <w:sz w:val="24"/>
          <w:szCs w:val="24"/>
          <w:lang w:val="en-US"/>
        </w:rPr>
        <w:object w:dxaOrig="2620" w:dyaOrig="800">
          <v:shape id="_x0000_i1032" type="#_x0000_t75" style="width:131.4pt;height:40.2pt" o:ole="">
            <v:imagedata r:id="rId23" o:title=""/>
          </v:shape>
          <o:OLEObject Type="Embed" ProgID="Equation.3" ShapeID="_x0000_i1032" DrawAspect="Content" ObjectID="_1339829028" r:id="rId24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BE039D">
        <w:rPr>
          <w:rFonts w:ascii="Times New Roman" w:hAnsi="Times New Roman"/>
          <w:position w:val="-12"/>
          <w:sz w:val="24"/>
          <w:szCs w:val="24"/>
          <w:lang w:val="en-US"/>
        </w:rPr>
        <w:object w:dxaOrig="4099" w:dyaOrig="360">
          <v:shape id="_x0000_i1033" type="#_x0000_t75" style="width:204.8pt;height:18.25pt" o:ole="">
            <v:imagedata r:id="rId25" o:title=""/>
          </v:shape>
          <o:OLEObject Type="Embed" ProgID="Equation.3" ShapeID="_x0000_i1033" DrawAspect="Content" ObjectID="_1339829029" r:id="rId26"/>
        </w:object>
      </w:r>
    </w:p>
    <w:p w:rsidR="00224F61" w:rsidRDefault="00224F61" w:rsidP="00224F61">
      <w:pPr>
        <w:numPr>
          <w:ilvl w:val="0"/>
          <w:numId w:val="1"/>
        </w:numPr>
        <w:rPr>
          <w:rStyle w:val="mediumtext"/>
          <w:rFonts w:ascii="Times New Roman" w:hAnsi="Times New Roman"/>
          <w:sz w:val="24"/>
          <w:szCs w:val="24"/>
          <w:lang w:val="en-US"/>
        </w:rPr>
      </w:pPr>
      <w:r w:rsidRPr="001211C8">
        <w:rPr>
          <w:rStyle w:val="mediumtext"/>
          <w:rFonts w:ascii="Times New Roman" w:hAnsi="Times New Roman"/>
          <w:sz w:val="24"/>
          <w:szCs w:val="24"/>
          <w:lang w:val="en-US"/>
        </w:rPr>
        <w:t>It is assumed that the fluid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>s and porous medium are slightly compressible so it is possible to</w:t>
      </w:r>
      <w:r w:rsidRPr="001211C8">
        <w:rPr>
          <w:rStyle w:val="mediumtext"/>
          <w:rFonts w:ascii="Times New Roman" w:hAnsi="Times New Roman"/>
          <w:sz w:val="24"/>
          <w:szCs w:val="24"/>
          <w:lang w:val="en-US"/>
        </w:rPr>
        <w:t xml:space="preserve"> express 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the </w:t>
      </w:r>
      <w:r w:rsidRPr="001211C8">
        <w:rPr>
          <w:rStyle w:val="mediumtext"/>
          <w:rFonts w:ascii="Times New Roman" w:hAnsi="Times New Roman"/>
          <w:sz w:val="24"/>
          <w:szCs w:val="24"/>
          <w:lang w:val="en-US"/>
        </w:rPr>
        <w:t>porosity of the medium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 and </w:t>
      </w:r>
      <w:r w:rsidRPr="001211C8">
        <w:rPr>
          <w:rStyle w:val="mediumtext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formation </w:t>
      </w:r>
      <w:r w:rsidRPr="001211C8">
        <w:rPr>
          <w:rStyle w:val="mediumtext"/>
          <w:rFonts w:ascii="Times New Roman" w:hAnsi="Times New Roman"/>
          <w:sz w:val="24"/>
          <w:szCs w:val="24"/>
          <w:lang w:val="en-US"/>
        </w:rPr>
        <w:t xml:space="preserve">volume 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factor </w:t>
      </w:r>
      <w:r w:rsidRPr="001211C8">
        <w:rPr>
          <w:rStyle w:val="mediumtext"/>
          <w:rFonts w:ascii="Times New Roman" w:hAnsi="Times New Roman"/>
          <w:sz w:val="24"/>
          <w:szCs w:val="24"/>
          <w:lang w:val="en-US"/>
        </w:rPr>
        <w:t xml:space="preserve">of 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the </w:t>
      </w:r>
      <w:r w:rsidRPr="001211C8">
        <w:rPr>
          <w:rStyle w:val="mediumtext"/>
          <w:rFonts w:ascii="Times New Roman" w:hAnsi="Times New Roman"/>
          <w:sz w:val="24"/>
          <w:szCs w:val="24"/>
          <w:lang w:val="en-US"/>
        </w:rPr>
        <w:t>fluid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s </w:t>
      </w:r>
      <w:r w:rsidRPr="001211C8">
        <w:rPr>
          <w:rStyle w:val="mediumtext"/>
          <w:rFonts w:ascii="Times New Roman" w:hAnsi="Times New Roman"/>
          <w:sz w:val="24"/>
          <w:szCs w:val="24"/>
          <w:lang w:val="en-US"/>
        </w:rPr>
        <w:t xml:space="preserve">according to 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>these relationships</w:t>
      </w:r>
    </w:p>
    <w:p w:rsidR="00224F61" w:rsidRDefault="00224F61" w:rsidP="00224F61">
      <w:pPr>
        <w:ind w:left="1470"/>
        <w:rPr>
          <w:rStyle w:val="mediumtext"/>
          <w:rFonts w:ascii="Times New Roman" w:hAnsi="Times New Roman"/>
          <w:sz w:val="24"/>
          <w:szCs w:val="24"/>
          <w:lang w:val="en-US"/>
        </w:rPr>
      </w:pP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                                                 </w:t>
      </w:r>
      <w:r w:rsidRPr="00FC1A36">
        <w:rPr>
          <w:rFonts w:ascii="Times New Roman" w:hAnsi="Times New Roman"/>
          <w:noProof/>
          <w:position w:val="-16"/>
          <w:sz w:val="24"/>
          <w:szCs w:val="24"/>
          <w:lang w:val="en-US" w:eastAsia="ru-RU"/>
        </w:rPr>
        <w:object w:dxaOrig="2360" w:dyaOrig="400">
          <v:shape id="_x0000_i1034" type="#_x0000_t75" style="width:117.8pt;height:20.1pt" o:ole="">
            <v:imagedata r:id="rId27" o:title=""/>
          </v:shape>
          <o:OLEObject Type="Embed" ProgID="Equation.3" ShapeID="_x0000_i1034" DrawAspect="Content" ObjectID="_1339829030" r:id="rId28"/>
        </w:object>
      </w:r>
    </w:p>
    <w:p w:rsidR="00224F61" w:rsidRDefault="00224F61" w:rsidP="00224F61">
      <w:pPr>
        <w:ind w:left="147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                              </w:t>
      </w:r>
      <w:r w:rsidRPr="00DE6BF6">
        <w:rPr>
          <w:rFonts w:ascii="Times New Roman" w:hAnsi="Times New Roman"/>
          <w:position w:val="-30"/>
          <w:sz w:val="24"/>
          <w:szCs w:val="24"/>
          <w:lang w:val="en-US"/>
        </w:rPr>
        <w:object w:dxaOrig="2299" w:dyaOrig="700">
          <v:shape id="_x0000_i1035" type="#_x0000_t75" style="width:114.55pt;height:35.55pt" o:ole="">
            <v:imagedata r:id="rId29" o:title=""/>
          </v:shape>
          <o:OLEObject Type="Embed" ProgID="Equation.3" ShapeID="_x0000_i1035" DrawAspect="Content" ObjectID="_1339829031" r:id="rId30"/>
        </w:object>
      </w:r>
    </w:p>
    <w:p w:rsidR="00224F61" w:rsidRDefault="00224F61" w:rsidP="00224F61">
      <w:pPr>
        <w:rPr>
          <w:rFonts w:ascii="Times New Roman" w:hAnsi="Times New Roman"/>
          <w:sz w:val="24"/>
          <w:szCs w:val="24"/>
          <w:lang w:val="en-US"/>
        </w:rPr>
      </w:pPr>
      <w:r w:rsidRPr="00FC1A36">
        <w:rPr>
          <w:rFonts w:ascii="Times New Roman" w:hAnsi="Times New Roman"/>
          <w:sz w:val="24"/>
          <w:szCs w:val="24"/>
          <w:lang w:val="en-US"/>
        </w:rPr>
        <w:t xml:space="preserve">where  </w:t>
      </w:r>
      <w:r w:rsidRPr="00FC1A36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36" type="#_x0000_t75" style="width:14.05pt;height:18.25pt" o:ole="">
            <v:imagedata r:id="rId31" o:title=""/>
          </v:shape>
          <o:OLEObject Type="Embed" ProgID="Equation.3" ShapeID="_x0000_i1036" DrawAspect="Content" ObjectID="_1339829032" r:id="rId32"/>
        </w:object>
      </w:r>
      <w:r w:rsidRPr="00FC1A36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FC1A36">
        <w:rPr>
          <w:rFonts w:ascii="Times New Roman" w:hAnsi="Times New Roman"/>
          <w:position w:val="-12"/>
          <w:sz w:val="24"/>
          <w:szCs w:val="24"/>
        </w:rPr>
        <w:object w:dxaOrig="340" w:dyaOrig="360">
          <v:shape id="_x0000_i1037" type="#_x0000_t75" style="width:17.3pt;height:18.25pt" o:ole="">
            <v:imagedata r:id="rId33" o:title=""/>
          </v:shape>
          <o:OLEObject Type="Embed" ProgID="Equation.3" ShapeID="_x0000_i1037" DrawAspect="Content" ObjectID="_1339829033" r:id="rId34"/>
        </w:object>
      </w:r>
      <w:r w:rsidRPr="00FC1A36">
        <w:rPr>
          <w:rFonts w:ascii="Times New Roman" w:hAnsi="Times New Roman"/>
          <w:sz w:val="24"/>
          <w:szCs w:val="24"/>
          <w:lang w:val="en-US"/>
        </w:rPr>
        <w:t xml:space="preserve">are values related to the pressure </w:t>
      </w:r>
      <w:r w:rsidRPr="00FC1A36">
        <w:rPr>
          <w:rFonts w:ascii="Times New Roman" w:hAnsi="Times New Roman"/>
          <w:position w:val="-12"/>
          <w:sz w:val="24"/>
          <w:szCs w:val="24"/>
        </w:rPr>
        <w:object w:dxaOrig="400" w:dyaOrig="360">
          <v:shape id="_x0000_i1038" type="#_x0000_t75" style="width:20.1pt;height:18.25pt" o:ole="">
            <v:imagedata r:id="rId35" o:title=""/>
          </v:shape>
          <o:OLEObject Type="Embed" ProgID="Equation.3" ShapeID="_x0000_i1038" DrawAspect="Content" ObjectID="_1339829034" r:id="rId36"/>
        </w:object>
      </w:r>
      <w:r w:rsidRPr="00FC1A3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24F61" w:rsidRDefault="00224F61" w:rsidP="00224F61">
      <w:pPr>
        <w:rPr>
          <w:rStyle w:val="shorttext"/>
          <w:rFonts w:ascii="Times New Roman" w:hAnsi="Times New Roman"/>
          <w:sz w:val="24"/>
          <w:szCs w:val="24"/>
          <w:lang w:val="en-US"/>
        </w:rPr>
      </w:pPr>
      <w:r w:rsidRPr="00697E8A">
        <w:rPr>
          <w:rStyle w:val="shorttext"/>
          <w:rFonts w:ascii="Times New Roman" w:hAnsi="Times New Roman"/>
          <w:sz w:val="24"/>
          <w:szCs w:val="24"/>
          <w:lang w:val="en-US"/>
        </w:rPr>
        <w:t>Assumptions made by the equations can be rewritten over the pair of variables</w:t>
      </w:r>
      <w:r>
        <w:rPr>
          <w:rStyle w:val="shorttext"/>
          <w:rFonts w:ascii="Times New Roman" w:hAnsi="Times New Roman"/>
          <w:sz w:val="24"/>
          <w:szCs w:val="24"/>
          <w:lang w:val="en-US"/>
        </w:rPr>
        <w:t xml:space="preserve"> </w:t>
      </w:r>
      <w:r w:rsidRPr="00697E8A">
        <w:rPr>
          <w:rStyle w:val="shorttext"/>
          <w:rFonts w:ascii="Times New Roman" w:hAnsi="Times New Roman"/>
          <w:position w:val="-32"/>
          <w:sz w:val="24"/>
          <w:szCs w:val="24"/>
          <w:lang w:val="en-US"/>
        </w:rPr>
        <w:object w:dxaOrig="560" w:dyaOrig="760">
          <v:shape id="_x0000_i1039" type="#_x0000_t75" style="width:28.05pt;height:37.85pt" o:ole="">
            <v:imagedata r:id="rId37" o:title=""/>
          </v:shape>
          <o:OLEObject Type="Embed" ProgID="Equation.3" ShapeID="_x0000_i1039" DrawAspect="Content" ObjectID="_1339829035" r:id="rId38"/>
        </w:object>
      </w:r>
    </w:p>
    <w:p w:rsidR="00224F61" w:rsidRDefault="00224F61" w:rsidP="00224F61">
      <w:pPr>
        <w:rPr>
          <w:rStyle w:val="shorttext"/>
          <w:rFonts w:ascii="Times New Roman" w:hAnsi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Style w:val="shorttext"/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Style w:val="shorttext"/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32"/>
                      <w:sz w:val="24"/>
                      <w:szCs w:val="24"/>
                      <w:lang w:val="en-US"/>
                    </w:rPr>
                    <w:object w:dxaOrig="2600" w:dyaOrig="760">
                      <v:shape id="_x0000_i1045" type="#_x0000_t75" style="width:129.95pt;height:37.85pt" o:ole="">
                        <v:imagedata r:id="rId9" o:title=""/>
                      </v:shape>
                      <o:OLEObject Type="Embed" ProgID="Equation.3" ShapeID="_x0000_i1045" DrawAspect="Content" ObjectID="_1339829036" r:id="rId39"/>
                    </w:objec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32"/>
                      <w:sz w:val="24"/>
                      <w:szCs w:val="24"/>
                      <w:lang w:val="en-US"/>
                    </w:rPr>
                    <w:object w:dxaOrig="2600" w:dyaOrig="760">
                      <v:shape id="_x0000_i1046" type="#_x0000_t75" style="width:129.95pt;height:37.85pt" o:ole="">
                        <v:imagedata r:id="rId9" o:title=""/>
                      </v:shape>
                      <o:OLEObject Type="Embed" ProgID="Equation.3" ShapeID="_x0000_i1046" DrawAspect="Content" ObjectID="_1339829037" r:id="rId40"/>
                    </w:object>
                  </m:r>
                </m:e>
              </m:eqArr>
            </m:e>
          </m:d>
        </m:oMath>
      </m:oMathPara>
    </w:p>
    <w:p w:rsidR="00224F61" w:rsidRDefault="00224F61" w:rsidP="00224F61">
      <w:pPr>
        <w:ind w:left="1470"/>
        <w:rPr>
          <w:rStyle w:val="shorttext"/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</w:t>
      </w:r>
    </w:p>
    <w:p w:rsidR="00224F61" w:rsidRDefault="00224F61" w:rsidP="00224F61">
      <w:pPr>
        <w:ind w:firstLine="708"/>
        <w:rPr>
          <w:rStyle w:val="shorttext"/>
          <w:rFonts w:ascii="Times New Roman" w:hAnsi="Times New Roman"/>
          <w:sz w:val="24"/>
          <w:szCs w:val="24"/>
        </w:rPr>
      </w:pPr>
      <w:r w:rsidRPr="00697E8A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97E8A">
        <w:rPr>
          <w:rStyle w:val="shorttext"/>
          <w:rFonts w:ascii="Times New Roman" w:hAnsi="Times New Roman"/>
          <w:sz w:val="24"/>
          <w:szCs w:val="24"/>
        </w:rPr>
        <w:t>And substituting the expressions</w:t>
      </w:r>
    </w:p>
    <w:p w:rsidR="00224F61" w:rsidRPr="00C30870" w:rsidRDefault="00224F61" w:rsidP="00224F61">
      <w:pPr>
        <w:ind w:firstLine="708"/>
        <w:rPr>
          <w:rStyle w:val="shorttext"/>
          <w:rFonts w:ascii="Times New Roman" w:hAnsi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Style w:val="shorttext"/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Style w:val="shorttext"/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Style w:val="shorttext"/>
                      <w:rFonts w:ascii="Cambria Math" w:hAnsi="Cambria Math"/>
                      <w:position w:val="-32"/>
                      <w:sz w:val="24"/>
                      <w:szCs w:val="24"/>
                    </w:rPr>
                    <w:object w:dxaOrig="5700" w:dyaOrig="1060">
                      <v:shape id="_x0000_i1047" type="#_x0000_t75" style="width:285.2pt;height:53.3pt" o:ole="">
                        <v:imagedata r:id="rId41" o:title=""/>
                      </v:shape>
                      <o:OLEObject Type="Embed" ProgID="Equation.3" ShapeID="_x0000_i1047" DrawAspect="Content" ObjectID="_1339829038" r:id="rId42"/>
                    </w:object>
                  </m:r>
                </m:e>
                <m:e>
                  <m:r>
                    <m:rPr>
                      <m:sty m:val="p"/>
                    </m:rPr>
                    <w:rPr>
                      <w:rStyle w:val="shorttext"/>
                      <w:rFonts w:ascii="Cambria Math" w:hAnsi="Cambria Math"/>
                      <w:position w:val="-32"/>
                      <w:sz w:val="24"/>
                      <w:szCs w:val="24"/>
                    </w:rPr>
                    <w:object w:dxaOrig="6000" w:dyaOrig="1060">
                      <v:shape id="_x0000_i1048" type="#_x0000_t75" style="width:300.15pt;height:53.3pt" o:ole="">
                        <v:imagedata r:id="rId43" o:title=""/>
                      </v:shape>
                      <o:OLEObject Type="Embed" ProgID="Equation.3" ShapeID="_x0000_i1048" DrawAspect="Content" ObjectID="_1339829039" r:id="rId44"/>
                    </w:object>
                  </m:r>
                </m:e>
              </m:eqArr>
            </m:e>
          </m:d>
        </m:oMath>
      </m:oMathPara>
    </w:p>
    <w:p w:rsidR="00224F61" w:rsidRPr="00C30870" w:rsidRDefault="00224F61" w:rsidP="00224F61">
      <w:pPr>
        <w:ind w:firstLine="708"/>
        <w:rPr>
          <w:rFonts w:ascii="Times New Roman" w:hAnsi="Times New Roman"/>
          <w:sz w:val="24"/>
          <w:szCs w:val="24"/>
        </w:rPr>
      </w:pPr>
    </w:p>
    <w:p w:rsidR="00224F61" w:rsidRDefault="00224F61" w:rsidP="00224F61">
      <w:pPr>
        <w:jc w:val="both"/>
        <w:rPr>
          <w:rStyle w:val="shorttext"/>
          <w:rFonts w:ascii="Times New Roman" w:hAnsi="Times New Roman"/>
          <w:sz w:val="24"/>
          <w:szCs w:val="24"/>
          <w:lang w:val="en-US"/>
        </w:rPr>
      </w:pPr>
      <w:r w:rsidRPr="008A5E8D">
        <w:rPr>
          <w:rStyle w:val="shorttext"/>
          <w:rFonts w:ascii="Times New Roman" w:hAnsi="Times New Roman"/>
          <w:sz w:val="24"/>
          <w:szCs w:val="24"/>
          <w:lang w:val="en-US"/>
        </w:rPr>
        <w:t>Then in the notation used in COMSOL</w:t>
      </w:r>
      <w:r>
        <w:rPr>
          <w:rStyle w:val="shorttext"/>
          <w:rFonts w:ascii="Times New Roman" w:hAnsi="Times New Roman"/>
          <w:sz w:val="24"/>
          <w:szCs w:val="24"/>
          <w:lang w:val="en-US"/>
        </w:rPr>
        <w:t xml:space="preserve"> </w:t>
      </w:r>
      <w:r w:rsidRPr="008A5E8D">
        <w:rPr>
          <w:rStyle w:val="shorttext"/>
          <w:rFonts w:ascii="Times New Roman" w:hAnsi="Times New Roman"/>
          <w:sz w:val="24"/>
          <w:szCs w:val="24"/>
          <w:lang w:val="en-US"/>
        </w:rPr>
        <w:t>will be:</w:t>
      </w:r>
    </w:p>
    <w:p w:rsidR="00224F61" w:rsidRDefault="00224F61" w:rsidP="00224F6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A5E8D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Pr="008A5E8D">
        <w:rPr>
          <w:rFonts w:ascii="Times New Roman" w:hAnsi="Times New Roman"/>
          <w:sz w:val="24"/>
          <w:szCs w:val="24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32"/>
                    </w:rPr>
                    <w:object w:dxaOrig="1620" w:dyaOrig="760">
                      <v:shape id="_x0000_i1049" type="#_x0000_t75" style="width:81.35pt;height:37.85pt" o:ole="">
                        <v:imagedata r:id="rId45" o:title=""/>
                      </v:shape>
                      <o:OLEObject Type="Embed" ProgID="Equation.3" ShapeID="_x0000_i1049" DrawAspect="Content" ObjectID="_1339829040" r:id="rId46"/>
                    </w:objec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30"/>
                    </w:rPr>
                    <w:object w:dxaOrig="380" w:dyaOrig="1040">
                      <v:shape id="_x0000_i1050" type="#_x0000_t75" style="width:19.15pt;height:51.9pt" o:ole="">
                        <v:imagedata r:id="rId47" o:title=""/>
                      </v:shape>
                      <o:OLEObject Type="Embed" ProgID="Equation.3" ShapeID="_x0000_i1050" DrawAspect="Content" ObjectID="_1339829041" r:id="rId48"/>
                    </w:objec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32"/>
                    </w:rPr>
                    <w:object w:dxaOrig="2040" w:dyaOrig="760">
                      <v:shape id="_x0000_i1051" type="#_x0000_t75" style="width:101.9pt;height:37.85pt" o:ole="">
                        <v:imagedata r:id="rId49" o:title=""/>
                      </v:shape>
                      <o:OLEObject Type="Embed" ProgID="Equation.3" ShapeID="_x0000_i1051" DrawAspect="Content" ObjectID="_1339829042" r:id="rId50"/>
                    </w:object>
                  </m:r>
                </m:e>
                <m:e>
                  <m:r>
                    <w:rPr>
                      <w:rFonts w:ascii="Cambria Math" w:hAnsi="Cambria Math"/>
                      <w:i/>
                      <w:position w:val="-30"/>
                      <w:sz w:val="24"/>
                      <w:szCs w:val="24"/>
                      <w:lang w:val="en-US"/>
                    </w:rPr>
                    <w:object w:dxaOrig="540" w:dyaOrig="680">
                      <v:shape id="_x0000_i1052" type="#_x0000_t75" style="width:27.6pt;height:34.15pt" o:ole="">
                        <v:imagedata r:id="rId51" o:title=""/>
                      </v:shape>
                      <o:OLEObject Type="Embed" ProgID="Equation.3" ShapeID="_x0000_i1052" DrawAspect="Content" ObjectID="_1339829043" r:id="rId52"/>
                    </w:object>
                  </m:r>
                </m:e>
              </m:mr>
            </m:m>
          </m:e>
        </m:d>
      </m:oMath>
      <w:r w:rsidRPr="008A5E8D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C30870">
        <w:rPr>
          <w:rFonts w:ascii="Times New Roman" w:hAnsi="Times New Roman"/>
          <w:position w:val="-10"/>
          <w:sz w:val="24"/>
          <w:szCs w:val="24"/>
          <w:lang w:val="en-US"/>
        </w:rPr>
        <w:object w:dxaOrig="180" w:dyaOrig="340">
          <v:shape id="_x0000_i1040" type="#_x0000_t75" style="width:9.35pt;height:17.3pt" o:ole="">
            <v:imagedata r:id="rId53" o:title=""/>
          </v:shape>
          <o:OLEObject Type="Embed" ProgID="Equation.3" ShapeID="_x0000_i1040" DrawAspect="Content" ObjectID="_1339829044" r:id="rId54"/>
        </w:object>
      </w:r>
    </w:p>
    <w:p w:rsidR="00224F61" w:rsidRPr="008A5E8D" w:rsidRDefault="00224F61" w:rsidP="00224F6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24F61" w:rsidRDefault="00224F61" w:rsidP="00224F61">
      <w:pPr>
        <w:ind w:left="147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</w:t>
      </w:r>
      <m:oMath>
        <m:r>
          <w:rPr>
            <w:rFonts w:ascii="Cambria Math" w:hAnsi="Cambria Math"/>
            <w:sz w:val="24"/>
            <w:szCs w:val="24"/>
            <w:lang w:val="en-US"/>
          </w:rPr>
          <m:t>c=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i/>
                      <w:position w:val="-30"/>
                      <w:sz w:val="24"/>
                      <w:szCs w:val="24"/>
                      <w:lang w:val="en-US"/>
                    </w:rPr>
                    <w:object w:dxaOrig="820" w:dyaOrig="680">
                      <v:shape id="_x0000_i1053" type="#_x0000_t75" style="width:41.15pt;height:34.15pt" o:ole="">
                        <v:imagedata r:id="rId55" o:title=""/>
                      </v:shape>
                      <o:OLEObject Type="Embed" ProgID="Equation.3" ShapeID="_x0000_i1053" DrawAspect="Content" ObjectID="_1339829045" r:id="rId56"/>
                    </w:objec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i/>
                      <w:position w:val="-30"/>
                      <w:sz w:val="24"/>
                      <w:szCs w:val="24"/>
                      <w:lang w:val="en-US"/>
                    </w:rPr>
                    <w:object w:dxaOrig="760" w:dyaOrig="680">
                      <v:shape id="_x0000_i1054" type="#_x0000_t75" style="width:37.85pt;height:34.15pt" o:ole="">
                        <v:imagedata r:id="rId57" o:title=""/>
                      </v:shape>
                      <o:OLEObject Type="Embed" ProgID="Equation.3" ShapeID="_x0000_i1054" DrawAspect="Content" ObjectID="_1339829046" r:id="rId58"/>
                    </w:objec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</m:mr>
            </m:m>
          </m:e>
        </m:d>
      </m:oMath>
    </w:p>
    <w:p w:rsidR="00224F61" w:rsidRPr="008B2258" w:rsidRDefault="00224F61" w:rsidP="00224F61">
      <w:pPr>
        <w:rPr>
          <w:rStyle w:val="mediumtext"/>
          <w:rFonts w:ascii="Times New Roman" w:hAnsi="Times New Roman"/>
          <w:sz w:val="24"/>
          <w:szCs w:val="24"/>
          <w:lang w:val="en-US"/>
        </w:rPr>
      </w:pPr>
    </w:p>
    <w:p w:rsidR="00224F61" w:rsidRDefault="00224F61" w:rsidP="00224F61">
      <w:pPr>
        <w:rPr>
          <w:rFonts w:ascii="Times New Roman" w:hAnsi="Times New Roman"/>
          <w:sz w:val="24"/>
          <w:szCs w:val="24"/>
          <w:lang w:val="en-US"/>
        </w:rPr>
      </w:pPr>
      <w:r w:rsidRPr="008B2258">
        <w:rPr>
          <w:rFonts w:ascii="Times New Roman" w:hAnsi="Times New Roman"/>
          <w:sz w:val="24"/>
          <w:szCs w:val="24"/>
          <w:lang w:val="en-US"/>
        </w:rPr>
        <w:t>As for the initial conditions, a constant value was imposed throughout the domain for both equations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24F61" w:rsidRDefault="00224F61" w:rsidP="00224F61">
      <w:pPr>
        <w:rPr>
          <w:rFonts w:ascii="Times New Roman" w:hAnsi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w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t=0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w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t=0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w0  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    ∀r∈I    </m:t>
          </m:r>
        </m:oMath>
      </m:oMathPara>
    </w:p>
    <w:p w:rsidR="00224F61" w:rsidRDefault="00224F61" w:rsidP="00224F61">
      <w:pPr>
        <w:rPr>
          <w:rStyle w:val="mediumtext"/>
          <w:rFonts w:ascii="Times New Roman" w:hAnsi="Times New Roman"/>
          <w:sz w:val="24"/>
          <w:szCs w:val="24"/>
          <w:lang w:val="en-US"/>
        </w:rPr>
      </w:pPr>
      <w:r w:rsidRPr="008B2258">
        <w:rPr>
          <w:rStyle w:val="mediumtext"/>
          <w:rFonts w:ascii="Times New Roman" w:hAnsi="Times New Roman"/>
          <w:sz w:val="24"/>
          <w:szCs w:val="24"/>
          <w:lang w:val="en-US"/>
        </w:rPr>
        <w:t xml:space="preserve">Since 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it is assumed that we </w:t>
      </w:r>
      <w:r w:rsidRPr="008B2258">
        <w:rPr>
          <w:rStyle w:val="mediumtext"/>
          <w:rFonts w:ascii="Times New Roman" w:hAnsi="Times New Roman"/>
          <w:sz w:val="24"/>
          <w:szCs w:val="24"/>
          <w:lang w:val="en-US"/>
        </w:rPr>
        <w:t>want to inject a certain constant flow of water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 xml:space="preserve"> </w:t>
      </w:r>
      <w:r w:rsidRPr="002C3871">
        <w:rPr>
          <w:rStyle w:val="mediumtext"/>
          <w:rFonts w:ascii="Times New Roman" w:hAnsi="Times New Roman"/>
          <w:position w:val="-12"/>
          <w:sz w:val="24"/>
          <w:szCs w:val="24"/>
          <w:lang w:val="en-US"/>
        </w:rPr>
        <w:object w:dxaOrig="300" w:dyaOrig="360">
          <v:shape id="_x0000_i1041" type="#_x0000_t75" style="width:15.45pt;height:18.25pt" o:ole="">
            <v:imagedata r:id="rId59" o:title=""/>
          </v:shape>
          <o:OLEObject Type="Embed" ProgID="Equation.3" ShapeID="_x0000_i1041" DrawAspect="Content" ObjectID="_1339829047" r:id="rId60"/>
        </w:objec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>, we</w:t>
      </w:r>
      <w:r w:rsidRPr="008B2258">
        <w:rPr>
          <w:rStyle w:val="mediumtext"/>
          <w:rFonts w:ascii="Times New Roman" w:hAnsi="Times New Roman"/>
          <w:sz w:val="24"/>
          <w:szCs w:val="24"/>
          <w:lang w:val="en-US"/>
        </w:rPr>
        <w:t xml:space="preserve"> impose a 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>Neumann condition on</w:t>
      </w:r>
      <w:r w:rsidRPr="008B2258">
        <w:rPr>
          <w:rStyle w:val="mediumtext"/>
          <w:rFonts w:ascii="Times New Roman" w:hAnsi="Times New Roman"/>
          <w:sz w:val="24"/>
          <w:szCs w:val="24"/>
          <w:lang w:val="en-US"/>
        </w:rPr>
        <w:t xml:space="preserve"> board </w:t>
      </w:r>
      <w:r w:rsidRPr="002C3871">
        <w:rPr>
          <w:rStyle w:val="mediumtext"/>
          <w:rFonts w:ascii="Times New Roman" w:hAnsi="Times New Roman"/>
          <w:position w:val="-12"/>
          <w:sz w:val="24"/>
          <w:szCs w:val="24"/>
          <w:lang w:val="en-US"/>
        </w:rPr>
        <w:object w:dxaOrig="620" w:dyaOrig="360">
          <v:shape id="_x0000_i1042" type="#_x0000_t75" style="width:31.3pt;height:18.25pt" o:ole="">
            <v:imagedata r:id="rId61" o:title=""/>
          </v:shape>
          <o:OLEObject Type="Embed" ProgID="Equation.3" ShapeID="_x0000_i1042" DrawAspect="Content" ObjectID="_1339829048" r:id="rId62"/>
        </w:object>
      </w:r>
      <w:r w:rsidRPr="008B2258">
        <w:rPr>
          <w:rStyle w:val="mediumtext"/>
          <w:rFonts w:ascii="Times New Roman" w:hAnsi="Times New Roman"/>
          <w:sz w:val="24"/>
          <w:szCs w:val="24"/>
          <w:lang w:val="en-US"/>
        </w:rPr>
        <w:t xml:space="preserve"> on the pressure</w:t>
      </w:r>
      <w:r>
        <w:rPr>
          <w:rStyle w:val="mediumtext"/>
          <w:rFonts w:ascii="Times New Roman" w:hAnsi="Times New Roman"/>
          <w:sz w:val="24"/>
          <w:szCs w:val="24"/>
          <w:lang w:val="en-US"/>
        </w:rPr>
        <w:t>:</w:t>
      </w:r>
    </w:p>
    <w:p w:rsidR="00224F61" w:rsidRPr="002C3871" w:rsidRDefault="00224F61" w:rsidP="00224F6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w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w</m:t>
                    </m:r>
                  </m:sub>
                </m:sSub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w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∂x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w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2πh</m:t>
            </m:r>
          </m:den>
        </m:f>
      </m:oMath>
    </w:p>
    <w:p w:rsidR="00224F61" w:rsidRPr="00224F61" w:rsidRDefault="00224F61" w:rsidP="00224F6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 language of COMSOL we write such</w:t>
      </w:r>
    </w:p>
    <w:p w:rsidR="00224F61" w:rsidRDefault="00224F61" w:rsidP="00224F6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</w:t>
      </w:r>
      <m:oMath>
        <m:r>
          <w:rPr>
            <w:rFonts w:ascii="Cambria Math" w:hAnsi="Cambria Math"/>
            <w:sz w:val="24"/>
            <w:szCs w:val="24"/>
            <w:lang w:val="en-US"/>
          </w:rPr>
          <m:t>q=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en-US"/>
          </w:rPr>
          <m:t xml:space="preserve">                             g=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w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2πh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0</m:t>
                </m:r>
              </m:e>
            </m:eqArr>
          </m:e>
        </m:d>
      </m:oMath>
    </w:p>
    <w:p w:rsidR="00224F61" w:rsidRPr="008B2258" w:rsidRDefault="00224F61" w:rsidP="00224F61">
      <w:pPr>
        <w:rPr>
          <w:rFonts w:ascii="Times New Roman" w:hAnsi="Times New Roman"/>
          <w:sz w:val="24"/>
          <w:szCs w:val="24"/>
          <w:lang w:val="en-US"/>
        </w:rPr>
      </w:pPr>
      <w:r w:rsidRPr="00D26A89">
        <w:rPr>
          <w:rFonts w:ascii="Times New Roman" w:hAnsi="Times New Roman"/>
          <w:sz w:val="24"/>
          <w:szCs w:val="24"/>
          <w:lang w:val="en-US"/>
        </w:rPr>
        <w:t xml:space="preserve">Finally, it is assumed that the outer </w:t>
      </w:r>
      <w:r>
        <w:rPr>
          <w:rFonts w:ascii="Times New Roman" w:hAnsi="Times New Roman"/>
          <w:sz w:val="24"/>
          <w:szCs w:val="24"/>
          <w:lang w:val="en-US"/>
        </w:rPr>
        <w:t xml:space="preserve">boundary is impermeable, </w:t>
      </w:r>
      <w:r w:rsidRPr="00D26A89">
        <w:rPr>
          <w:rFonts w:ascii="Times New Roman" w:hAnsi="Times New Roman"/>
          <w:sz w:val="24"/>
          <w:szCs w:val="24"/>
          <w:lang w:val="en-US"/>
        </w:rPr>
        <w:t xml:space="preserve"> so the</w:t>
      </w:r>
      <w:r>
        <w:rPr>
          <w:rFonts w:ascii="Times New Roman" w:hAnsi="Times New Roman"/>
          <w:sz w:val="24"/>
          <w:szCs w:val="24"/>
          <w:lang w:val="en-US"/>
        </w:rPr>
        <w:t xml:space="preserve"> conditions will be imposed “</w:t>
      </w:r>
      <w:r w:rsidRPr="00D26A89">
        <w:rPr>
          <w:rFonts w:ascii="Times New Roman" w:hAnsi="Times New Roman"/>
          <w:sz w:val="24"/>
          <w:szCs w:val="24"/>
          <w:lang w:val="en-US"/>
        </w:rPr>
        <w:t>no flow</w:t>
      </w:r>
      <w:r>
        <w:rPr>
          <w:rFonts w:ascii="Times New Roman" w:hAnsi="Times New Roman"/>
          <w:sz w:val="24"/>
          <w:szCs w:val="24"/>
          <w:lang w:val="en-US"/>
        </w:rPr>
        <w:t xml:space="preserve">” for </w:t>
      </w:r>
      <w:r w:rsidRPr="00D26A89">
        <w:rPr>
          <w:rFonts w:ascii="Times New Roman" w:hAnsi="Times New Roman"/>
          <w:i/>
          <w:sz w:val="24"/>
          <w:szCs w:val="24"/>
          <w:lang w:val="en-US"/>
        </w:rPr>
        <w:t>x=r</w:t>
      </w:r>
      <w:r w:rsidRPr="00D26A89">
        <w:rPr>
          <w:rFonts w:ascii="Times New Roman" w:hAnsi="Times New Roman"/>
          <w:i/>
          <w:sz w:val="24"/>
          <w:szCs w:val="24"/>
          <w:vertAlign w:val="subscript"/>
          <w:lang w:val="en-US"/>
        </w:rPr>
        <w:t>e</w:t>
      </w:r>
      <w:r w:rsidRPr="00D26A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224F61" w:rsidRDefault="00224F61" w:rsidP="00224F6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</w:t>
      </w:r>
      <m:oMath>
        <m:r>
          <w:rPr>
            <w:rFonts w:ascii="Cambria Math" w:hAnsi="Cambria Math"/>
            <w:sz w:val="24"/>
            <w:szCs w:val="24"/>
            <w:lang w:val="en-US"/>
          </w:rPr>
          <m:t>q=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en-US"/>
          </w:rPr>
          <m:t xml:space="preserve">                             g=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0</m:t>
                </m:r>
              </m:e>
            </m:eqArr>
          </m:e>
        </m:d>
      </m:oMath>
    </w:p>
    <w:p w:rsidR="00224F61" w:rsidRDefault="00224F61" w:rsidP="00224F61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786C2B" w:rsidRDefault="00224F61"/>
    <w:sectPr w:rsidR="00786C2B" w:rsidSect="00F4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3788"/>
    <w:multiLevelType w:val="hybridMultilevel"/>
    <w:tmpl w:val="9FD075D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224F61"/>
    <w:rsid w:val="00224F61"/>
    <w:rsid w:val="007F4432"/>
    <w:rsid w:val="00820319"/>
    <w:rsid w:val="008874AA"/>
    <w:rsid w:val="00916187"/>
    <w:rsid w:val="00F4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1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224F61"/>
  </w:style>
  <w:style w:type="character" w:customStyle="1" w:styleId="mediumtext">
    <w:name w:val="medium_text"/>
    <w:basedOn w:val="DefaultParagraphFont"/>
    <w:rsid w:val="00224F61"/>
  </w:style>
  <w:style w:type="character" w:customStyle="1" w:styleId="shorttext">
    <w:name w:val="short_text"/>
    <w:basedOn w:val="DefaultParagraphFont"/>
    <w:rsid w:val="00224F61"/>
  </w:style>
  <w:style w:type="paragraph" w:styleId="BalloonText">
    <w:name w:val="Balloon Text"/>
    <w:basedOn w:val="Normal"/>
    <w:link w:val="BalloonTextChar"/>
    <w:uiPriority w:val="99"/>
    <w:semiHidden/>
    <w:unhideWhenUsed/>
    <w:rsid w:val="0022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6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2010-07-05T07:55:00Z</dcterms:created>
  <dcterms:modified xsi:type="dcterms:W3CDTF">2010-07-05T07:56:00Z</dcterms:modified>
</cp:coreProperties>
</file>